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885"/>
        <w:gridCol w:w="7465"/>
      </w:tblGrid>
      <w:tr w:rsidR="00C25407" w:rsidTr="00C25407">
        <w:trPr>
          <w:trHeight w:val="800"/>
        </w:trPr>
        <w:tc>
          <w:tcPr>
            <w:tcW w:w="9350" w:type="dxa"/>
            <w:gridSpan w:val="2"/>
          </w:tcPr>
          <w:p w:rsidR="00C25407" w:rsidRPr="00C25407" w:rsidRDefault="00C25407" w:rsidP="00C25407">
            <w:pPr>
              <w:jc w:val="center"/>
              <w:rPr>
                <w:b/>
                <w:sz w:val="28"/>
                <w:szCs w:val="28"/>
              </w:rPr>
            </w:pPr>
            <w:r w:rsidRPr="00C25407">
              <w:rPr>
                <w:b/>
                <w:sz w:val="44"/>
                <w:szCs w:val="28"/>
              </w:rPr>
              <w:t>BRIEF INTERVENTION STEPS FOR SBIRT</w:t>
            </w:r>
          </w:p>
        </w:tc>
      </w:tr>
      <w:tr w:rsidR="00D51C6E" w:rsidTr="00D51C6E">
        <w:trPr>
          <w:trHeight w:val="2150"/>
        </w:trPr>
        <w:tc>
          <w:tcPr>
            <w:tcW w:w="1885" w:type="dxa"/>
          </w:tcPr>
          <w:p w:rsidR="00D51C6E" w:rsidRPr="00D51C6E" w:rsidRDefault="00D51C6E" w:rsidP="00D51C6E">
            <w:pPr>
              <w:jc w:val="center"/>
              <w:rPr>
                <w:b/>
                <w:sz w:val="28"/>
                <w:szCs w:val="28"/>
              </w:rPr>
            </w:pPr>
            <w:r w:rsidRPr="00D51C6E">
              <w:rPr>
                <w:b/>
                <w:sz w:val="28"/>
                <w:szCs w:val="28"/>
              </w:rPr>
              <w:t>Step 1: Raise the Subject</w:t>
            </w:r>
          </w:p>
        </w:tc>
        <w:tc>
          <w:tcPr>
            <w:tcW w:w="7465" w:type="dxa"/>
          </w:tcPr>
          <w:p w:rsidR="00D51C6E" w:rsidRPr="00654AFF" w:rsidRDefault="00D51C6E" w:rsidP="00D51C6E">
            <w:pPr>
              <w:pStyle w:val="ListParagraph"/>
              <w:numPr>
                <w:ilvl w:val="0"/>
                <w:numId w:val="4"/>
              </w:numPr>
              <w:rPr>
                <w:rFonts w:cs="Calibri#20Light"/>
                <w:i/>
                <w:color w:val="000000"/>
                <w:sz w:val="28"/>
                <w:szCs w:val="28"/>
              </w:rPr>
            </w:pPr>
            <w:r w:rsidRPr="00654AFF">
              <w:rPr>
                <w:b/>
                <w:sz w:val="28"/>
                <w:szCs w:val="28"/>
              </w:rPr>
              <w:t>Build Rapport:</w:t>
            </w:r>
            <w:r w:rsidRPr="00654AFF">
              <w:rPr>
                <w:sz w:val="28"/>
                <w:szCs w:val="28"/>
              </w:rPr>
              <w:t xml:space="preserve"> </w:t>
            </w:r>
            <w:r w:rsidRPr="00654AFF">
              <w:rPr>
                <w:rFonts w:cs="Calibri#20Light"/>
                <w:i/>
                <w:color w:val="000000"/>
                <w:sz w:val="28"/>
                <w:szCs w:val="28"/>
              </w:rPr>
              <w:t>Thank you for sharing with me about why you came here today….</w:t>
            </w:r>
          </w:p>
          <w:p w:rsidR="004629EB" w:rsidRPr="00654AFF" w:rsidRDefault="00D51C6E" w:rsidP="004629EB">
            <w:pPr>
              <w:pStyle w:val="ListParagraph"/>
              <w:numPr>
                <w:ilvl w:val="0"/>
                <w:numId w:val="4"/>
              </w:numPr>
              <w:rPr>
                <w:sz w:val="28"/>
                <w:szCs w:val="28"/>
              </w:rPr>
            </w:pPr>
            <w:r w:rsidRPr="00654AFF">
              <w:rPr>
                <w:b/>
                <w:sz w:val="28"/>
                <w:szCs w:val="28"/>
              </w:rPr>
              <w:t>Ask Permission:</w:t>
            </w:r>
            <w:r w:rsidRPr="00654AFF">
              <w:rPr>
                <w:sz w:val="28"/>
                <w:szCs w:val="28"/>
              </w:rPr>
              <w:t xml:space="preserve"> </w:t>
            </w:r>
            <w:r w:rsidRPr="00654AFF">
              <w:rPr>
                <w:rFonts w:cs="Calibri#20Light"/>
                <w:i/>
                <w:color w:val="000000"/>
                <w:sz w:val="28"/>
                <w:szCs w:val="28"/>
              </w:rPr>
              <w:t>Would it be alright if we take a few minutes to go over the alcohol and drug use screener you filled out when you came here? I know talking about alcohol and drugs can be uncomfortable and I assure you that this is just a normal part of what we do here with everyone.</w:t>
            </w:r>
          </w:p>
          <w:p w:rsidR="004629EB" w:rsidRPr="00654AFF" w:rsidRDefault="004629EB" w:rsidP="004629EB">
            <w:pPr>
              <w:pStyle w:val="ListParagraph"/>
              <w:numPr>
                <w:ilvl w:val="0"/>
                <w:numId w:val="4"/>
              </w:numPr>
              <w:rPr>
                <w:sz w:val="28"/>
                <w:szCs w:val="28"/>
              </w:rPr>
            </w:pPr>
            <w:r w:rsidRPr="00654AFF">
              <w:rPr>
                <w:b/>
                <w:sz w:val="28"/>
                <w:szCs w:val="28"/>
              </w:rPr>
              <w:t>Discuss Limits of Confidentiality:</w:t>
            </w:r>
            <w:r w:rsidRPr="00654AFF">
              <w:rPr>
                <w:sz w:val="28"/>
                <w:szCs w:val="28"/>
              </w:rPr>
              <w:t xml:space="preserve"> </w:t>
            </w:r>
            <w:r w:rsidRPr="00654AFF">
              <w:rPr>
                <w:rFonts w:cs="Calibri#20Light"/>
                <w:i/>
                <w:color w:val="000000"/>
                <w:sz w:val="28"/>
                <w:szCs w:val="28"/>
              </w:rPr>
              <w:t>I want to emphasize that everything we talk about here is confidential, unless I feel that you are posing a danger to yourself and/or to others. Is that alright?</w:t>
            </w:r>
          </w:p>
          <w:p w:rsidR="004629EB" w:rsidRPr="00654AFF" w:rsidRDefault="004629EB" w:rsidP="00D51C6E">
            <w:pPr>
              <w:pStyle w:val="ListParagraph"/>
              <w:numPr>
                <w:ilvl w:val="0"/>
                <w:numId w:val="4"/>
              </w:numPr>
              <w:rPr>
                <w:sz w:val="28"/>
                <w:szCs w:val="28"/>
              </w:rPr>
            </w:pPr>
            <w:r w:rsidRPr="00654AFF">
              <w:rPr>
                <w:b/>
                <w:sz w:val="28"/>
                <w:szCs w:val="28"/>
              </w:rPr>
              <w:t>If the client/patient grants permission, proceed to Step 2:</w:t>
            </w:r>
            <w:r w:rsidRPr="00654AFF">
              <w:rPr>
                <w:sz w:val="28"/>
                <w:szCs w:val="28"/>
              </w:rPr>
              <w:t xml:space="preserve"> </w:t>
            </w:r>
            <w:r w:rsidRPr="00654AFF">
              <w:rPr>
                <w:i/>
                <w:sz w:val="28"/>
                <w:szCs w:val="28"/>
              </w:rPr>
              <w:t>Okay, thank you, let’s review your results…</w:t>
            </w:r>
          </w:p>
        </w:tc>
      </w:tr>
      <w:tr w:rsidR="00D51C6E" w:rsidTr="00D51C6E">
        <w:trPr>
          <w:trHeight w:val="1898"/>
        </w:trPr>
        <w:tc>
          <w:tcPr>
            <w:tcW w:w="1885" w:type="dxa"/>
          </w:tcPr>
          <w:p w:rsidR="00D51C6E" w:rsidRPr="00D51C6E" w:rsidRDefault="00D51C6E" w:rsidP="00D51C6E">
            <w:pPr>
              <w:jc w:val="center"/>
              <w:rPr>
                <w:b/>
                <w:sz w:val="28"/>
                <w:szCs w:val="28"/>
              </w:rPr>
            </w:pPr>
            <w:r w:rsidRPr="00D51C6E">
              <w:rPr>
                <w:b/>
                <w:sz w:val="28"/>
                <w:szCs w:val="28"/>
              </w:rPr>
              <w:t>Step 2: Provide Feedback</w:t>
            </w:r>
          </w:p>
        </w:tc>
        <w:tc>
          <w:tcPr>
            <w:tcW w:w="7465" w:type="dxa"/>
          </w:tcPr>
          <w:p w:rsidR="00D51C6E" w:rsidRPr="00654AFF" w:rsidRDefault="004629EB" w:rsidP="004629EB">
            <w:pPr>
              <w:pStyle w:val="ListParagraph"/>
              <w:numPr>
                <w:ilvl w:val="0"/>
                <w:numId w:val="5"/>
              </w:numPr>
              <w:rPr>
                <w:sz w:val="28"/>
                <w:szCs w:val="28"/>
              </w:rPr>
            </w:pPr>
            <w:r w:rsidRPr="00654AFF">
              <w:rPr>
                <w:b/>
                <w:sz w:val="28"/>
                <w:szCs w:val="28"/>
              </w:rPr>
              <w:t>Provide a Risk Score:</w:t>
            </w:r>
            <w:r w:rsidRPr="00654AFF">
              <w:rPr>
                <w:sz w:val="28"/>
                <w:szCs w:val="28"/>
              </w:rPr>
              <w:t xml:space="preserve"> </w:t>
            </w:r>
            <w:r w:rsidRPr="00654AFF">
              <w:rPr>
                <w:i/>
                <w:sz w:val="28"/>
                <w:szCs w:val="28"/>
              </w:rPr>
              <w:t>According to the results from the screener, you scored a __</w:t>
            </w:r>
            <w:proofErr w:type="gramStart"/>
            <w:r w:rsidRPr="00654AFF">
              <w:rPr>
                <w:i/>
                <w:sz w:val="28"/>
                <w:szCs w:val="28"/>
              </w:rPr>
              <w:t>_(</w:t>
            </w:r>
            <w:proofErr w:type="gramEnd"/>
            <w:r w:rsidRPr="00654AFF">
              <w:rPr>
                <w:i/>
                <w:sz w:val="28"/>
                <w:szCs w:val="28"/>
              </w:rPr>
              <w:t>#) for ____(alcohol/drug use). Would you mind telling me a little bit more about your use?</w:t>
            </w:r>
          </w:p>
          <w:p w:rsidR="00487B02" w:rsidRPr="00654AFF" w:rsidRDefault="004629EB" w:rsidP="00487B02">
            <w:pPr>
              <w:pStyle w:val="ListParagraph"/>
              <w:numPr>
                <w:ilvl w:val="0"/>
                <w:numId w:val="5"/>
              </w:numPr>
              <w:rPr>
                <w:sz w:val="28"/>
                <w:szCs w:val="28"/>
              </w:rPr>
            </w:pPr>
            <w:r w:rsidRPr="00654AFF">
              <w:rPr>
                <w:b/>
                <w:sz w:val="28"/>
                <w:szCs w:val="28"/>
              </w:rPr>
              <w:t>Compare Results to National Standard Guidelines:</w:t>
            </w:r>
            <w:r w:rsidRPr="00654AFF">
              <w:rPr>
                <w:sz w:val="28"/>
                <w:szCs w:val="28"/>
              </w:rPr>
              <w:t xml:space="preserve"> </w:t>
            </w:r>
            <w:r w:rsidRPr="00654AFF">
              <w:rPr>
                <w:rFonts w:cs="Calibri#20Light"/>
                <w:i/>
                <w:color w:val="000000"/>
                <w:sz w:val="28"/>
                <w:szCs w:val="28"/>
              </w:rPr>
              <w:t xml:space="preserve">According to National risk guidelines, this score puts </w:t>
            </w:r>
            <w:bookmarkStart w:id="0" w:name="_GoBack"/>
            <w:bookmarkEnd w:id="0"/>
            <w:r w:rsidRPr="00654AFF">
              <w:rPr>
                <w:rFonts w:cs="Calibri#20Light"/>
                <w:i/>
                <w:color w:val="000000"/>
                <w:sz w:val="28"/>
                <w:szCs w:val="28"/>
              </w:rPr>
              <w:t>you at a ______ (low, moderate, high) risk level. What this means is that your use pattern is considered unhealthy and may pose a ___ (low, moderate, high) risk to your overall health/well-being, if the pattern continues.</w:t>
            </w:r>
          </w:p>
          <w:p w:rsidR="004629EB" w:rsidRPr="00654AFF" w:rsidRDefault="004629EB" w:rsidP="00487B02">
            <w:pPr>
              <w:pStyle w:val="ListParagraph"/>
              <w:numPr>
                <w:ilvl w:val="0"/>
                <w:numId w:val="5"/>
              </w:numPr>
              <w:rPr>
                <w:sz w:val="28"/>
                <w:szCs w:val="28"/>
              </w:rPr>
            </w:pPr>
            <w:r w:rsidRPr="00654AFF">
              <w:rPr>
                <w:b/>
                <w:sz w:val="28"/>
                <w:szCs w:val="28"/>
              </w:rPr>
              <w:t>Elicit Reaction:</w:t>
            </w:r>
            <w:r w:rsidRPr="00654AFF">
              <w:rPr>
                <w:sz w:val="28"/>
                <w:szCs w:val="28"/>
              </w:rPr>
              <w:t xml:space="preserve"> </w:t>
            </w:r>
            <w:r w:rsidRPr="00654AFF">
              <w:rPr>
                <w:i/>
                <w:sz w:val="28"/>
                <w:szCs w:val="28"/>
              </w:rPr>
              <w:t>Given this information, what are your thoughts about this?</w:t>
            </w:r>
          </w:p>
        </w:tc>
      </w:tr>
      <w:tr w:rsidR="00D51C6E" w:rsidTr="00D51C6E">
        <w:trPr>
          <w:trHeight w:val="1988"/>
        </w:trPr>
        <w:tc>
          <w:tcPr>
            <w:tcW w:w="1885" w:type="dxa"/>
          </w:tcPr>
          <w:p w:rsidR="00D51C6E" w:rsidRPr="00D51C6E" w:rsidRDefault="00D51C6E" w:rsidP="00D51C6E">
            <w:pPr>
              <w:jc w:val="center"/>
              <w:rPr>
                <w:b/>
                <w:sz w:val="28"/>
                <w:szCs w:val="28"/>
              </w:rPr>
            </w:pPr>
            <w:r w:rsidRPr="00D51C6E">
              <w:rPr>
                <w:b/>
                <w:sz w:val="28"/>
                <w:szCs w:val="28"/>
              </w:rPr>
              <w:t>Step 3: Enhance Motivation</w:t>
            </w:r>
          </w:p>
        </w:tc>
        <w:tc>
          <w:tcPr>
            <w:tcW w:w="7465" w:type="dxa"/>
          </w:tcPr>
          <w:p w:rsidR="00D51C6E" w:rsidRPr="00654AFF" w:rsidRDefault="00487B02" w:rsidP="00487B02">
            <w:pPr>
              <w:pStyle w:val="ListParagraph"/>
              <w:numPr>
                <w:ilvl w:val="0"/>
                <w:numId w:val="6"/>
              </w:numPr>
              <w:rPr>
                <w:sz w:val="28"/>
                <w:szCs w:val="28"/>
              </w:rPr>
            </w:pPr>
            <w:r w:rsidRPr="00654AFF">
              <w:rPr>
                <w:b/>
                <w:sz w:val="28"/>
                <w:szCs w:val="28"/>
              </w:rPr>
              <w:t>Summarize the Client/Patient’s Response:</w:t>
            </w:r>
            <w:r w:rsidRPr="00654AFF">
              <w:rPr>
                <w:sz w:val="28"/>
                <w:szCs w:val="28"/>
              </w:rPr>
              <w:t xml:space="preserve"> </w:t>
            </w:r>
            <w:r w:rsidRPr="00654AFF">
              <w:rPr>
                <w:i/>
                <w:sz w:val="28"/>
                <w:szCs w:val="28"/>
              </w:rPr>
              <w:t>So what I’m hearing is… Is that right?</w:t>
            </w:r>
          </w:p>
          <w:p w:rsidR="00487B02" w:rsidRPr="00654AFF" w:rsidRDefault="00487B02" w:rsidP="00487B02">
            <w:pPr>
              <w:pStyle w:val="ListParagraph"/>
              <w:numPr>
                <w:ilvl w:val="0"/>
                <w:numId w:val="6"/>
              </w:numPr>
              <w:rPr>
                <w:sz w:val="28"/>
                <w:szCs w:val="28"/>
              </w:rPr>
            </w:pPr>
            <w:r w:rsidRPr="00654AFF">
              <w:rPr>
                <w:b/>
                <w:sz w:val="28"/>
                <w:szCs w:val="28"/>
              </w:rPr>
              <w:t>Decisional Balance:</w:t>
            </w:r>
            <w:r w:rsidRPr="00654AFF">
              <w:rPr>
                <w:sz w:val="28"/>
                <w:szCs w:val="28"/>
              </w:rPr>
              <w:t xml:space="preserve"> </w:t>
            </w:r>
            <w:r w:rsidRPr="00654AFF">
              <w:rPr>
                <w:i/>
                <w:sz w:val="28"/>
                <w:szCs w:val="28"/>
              </w:rPr>
              <w:t xml:space="preserve">Can you </w:t>
            </w:r>
            <w:r w:rsidR="00B7177A">
              <w:rPr>
                <w:i/>
                <w:sz w:val="28"/>
                <w:szCs w:val="28"/>
              </w:rPr>
              <w:t xml:space="preserve">tell </w:t>
            </w:r>
            <w:r w:rsidRPr="00654AFF">
              <w:rPr>
                <w:i/>
                <w:sz w:val="28"/>
                <w:szCs w:val="28"/>
              </w:rPr>
              <w:t>me what you like about your use? ….Now, what’s not so good about your use? Are there any costs to your use? For instance, does your use have any effect on your home/family, social or work life?</w:t>
            </w:r>
          </w:p>
          <w:p w:rsidR="00487B02" w:rsidRPr="00654AFF" w:rsidRDefault="00487B02" w:rsidP="00487B02">
            <w:pPr>
              <w:pStyle w:val="ListParagraph"/>
              <w:numPr>
                <w:ilvl w:val="0"/>
                <w:numId w:val="6"/>
              </w:numPr>
              <w:rPr>
                <w:sz w:val="28"/>
                <w:szCs w:val="28"/>
              </w:rPr>
            </w:pPr>
            <w:r w:rsidRPr="00654AFF">
              <w:rPr>
                <w:b/>
                <w:sz w:val="28"/>
                <w:szCs w:val="28"/>
              </w:rPr>
              <w:t>Summarize what has been said:</w:t>
            </w:r>
            <w:r w:rsidRPr="00654AFF">
              <w:rPr>
                <w:sz w:val="28"/>
                <w:szCs w:val="28"/>
              </w:rPr>
              <w:t xml:space="preserve"> </w:t>
            </w:r>
            <w:r w:rsidRPr="00654AFF">
              <w:rPr>
                <w:i/>
                <w:sz w:val="28"/>
                <w:szCs w:val="28"/>
              </w:rPr>
              <w:t>Okay, so it sounds like…Anything else?</w:t>
            </w:r>
          </w:p>
          <w:p w:rsidR="00487B02" w:rsidRPr="00654AFF" w:rsidRDefault="00487B02" w:rsidP="00487B02">
            <w:pPr>
              <w:pStyle w:val="ListParagraph"/>
              <w:numPr>
                <w:ilvl w:val="0"/>
                <w:numId w:val="6"/>
              </w:numPr>
              <w:rPr>
                <w:sz w:val="28"/>
                <w:szCs w:val="28"/>
              </w:rPr>
            </w:pPr>
            <w:r w:rsidRPr="00654AFF">
              <w:rPr>
                <w:b/>
                <w:sz w:val="28"/>
                <w:szCs w:val="28"/>
              </w:rPr>
              <w:t>Faith Integration [if applicable]:</w:t>
            </w:r>
            <w:r w:rsidRPr="00654AFF">
              <w:rPr>
                <w:sz w:val="28"/>
                <w:szCs w:val="28"/>
              </w:rPr>
              <w:t xml:space="preserve"> </w:t>
            </w:r>
            <w:r w:rsidRPr="00654AFF">
              <w:rPr>
                <w:i/>
                <w:sz w:val="28"/>
                <w:szCs w:val="28"/>
              </w:rPr>
              <w:t>Does faith or spirituality play any role in this?</w:t>
            </w:r>
          </w:p>
          <w:p w:rsidR="00487B02" w:rsidRPr="00654AFF" w:rsidRDefault="00487B02" w:rsidP="00487B02">
            <w:pPr>
              <w:pStyle w:val="ListParagraph"/>
              <w:numPr>
                <w:ilvl w:val="0"/>
                <w:numId w:val="6"/>
              </w:numPr>
              <w:rPr>
                <w:sz w:val="28"/>
                <w:szCs w:val="28"/>
              </w:rPr>
            </w:pPr>
            <w:r w:rsidRPr="00654AFF">
              <w:rPr>
                <w:b/>
                <w:sz w:val="28"/>
                <w:szCs w:val="28"/>
              </w:rPr>
              <w:lastRenderedPageBreak/>
              <w:t>Personal Reflection:</w:t>
            </w:r>
            <w:r w:rsidRPr="00654AFF">
              <w:rPr>
                <w:sz w:val="28"/>
                <w:szCs w:val="28"/>
              </w:rPr>
              <w:t xml:space="preserve"> </w:t>
            </w:r>
            <w:r w:rsidRPr="00654AFF">
              <w:rPr>
                <w:i/>
                <w:sz w:val="28"/>
                <w:szCs w:val="28"/>
              </w:rPr>
              <w:t>Okay, so based on what you’ve shared, where does this leave you? What might be some important reasons for you to consider reducing your use?</w:t>
            </w:r>
          </w:p>
          <w:p w:rsidR="00487B02" w:rsidRPr="00654AFF" w:rsidRDefault="00487B02" w:rsidP="00487B02">
            <w:pPr>
              <w:pStyle w:val="ListParagraph"/>
              <w:numPr>
                <w:ilvl w:val="0"/>
                <w:numId w:val="6"/>
              </w:numPr>
              <w:rPr>
                <w:sz w:val="28"/>
                <w:szCs w:val="28"/>
              </w:rPr>
            </w:pPr>
            <w:r w:rsidRPr="00654AFF">
              <w:rPr>
                <w:b/>
                <w:sz w:val="28"/>
                <w:szCs w:val="28"/>
              </w:rPr>
              <w:t>Readiness Ruler:</w:t>
            </w:r>
            <w:r w:rsidRPr="00654AFF">
              <w:rPr>
                <w:sz w:val="28"/>
                <w:szCs w:val="28"/>
              </w:rPr>
              <w:t xml:space="preserve"> </w:t>
            </w:r>
            <w:r w:rsidRPr="00654AFF">
              <w:rPr>
                <w:rFonts w:cs="Calibri#20Light"/>
                <w:i/>
                <w:color w:val="000000"/>
                <w:sz w:val="28"/>
                <w:szCs w:val="28"/>
              </w:rPr>
              <w:t>Ok, so using a scale from 1–10, how ready are you to make a change? 1 being not at all ready &amp; 10 being very ready… So why a __</w:t>
            </w:r>
            <w:proofErr w:type="gramStart"/>
            <w:r w:rsidRPr="00654AFF">
              <w:rPr>
                <w:rFonts w:cs="Calibri#20Light"/>
                <w:i/>
                <w:color w:val="000000"/>
                <w:sz w:val="28"/>
                <w:szCs w:val="28"/>
              </w:rPr>
              <w:t>_(</w:t>
            </w:r>
            <w:proofErr w:type="gramEnd"/>
            <w:r w:rsidRPr="00654AFF">
              <w:rPr>
                <w:rFonts w:cs="Calibri#20Light"/>
                <w:i/>
                <w:color w:val="000000"/>
                <w:sz w:val="28"/>
                <w:szCs w:val="28"/>
              </w:rPr>
              <w:t>#)? Why not a lower number, like ___?</w:t>
            </w:r>
          </w:p>
          <w:p w:rsidR="00487B02" w:rsidRPr="00654AFF" w:rsidRDefault="00487B02" w:rsidP="00487B02">
            <w:pPr>
              <w:pStyle w:val="ListParagraph"/>
              <w:ind w:left="360"/>
              <w:rPr>
                <w:sz w:val="28"/>
                <w:szCs w:val="28"/>
              </w:rPr>
            </w:pPr>
          </w:p>
        </w:tc>
      </w:tr>
      <w:tr w:rsidR="00D51C6E" w:rsidTr="00D51C6E">
        <w:trPr>
          <w:trHeight w:val="2087"/>
        </w:trPr>
        <w:tc>
          <w:tcPr>
            <w:tcW w:w="1885" w:type="dxa"/>
          </w:tcPr>
          <w:p w:rsidR="00D51C6E" w:rsidRPr="00D51C6E" w:rsidRDefault="00D51C6E" w:rsidP="00D51C6E">
            <w:pPr>
              <w:jc w:val="center"/>
              <w:rPr>
                <w:b/>
                <w:sz w:val="28"/>
                <w:szCs w:val="28"/>
              </w:rPr>
            </w:pPr>
            <w:r w:rsidRPr="00D51C6E">
              <w:rPr>
                <w:b/>
                <w:sz w:val="28"/>
                <w:szCs w:val="28"/>
              </w:rPr>
              <w:lastRenderedPageBreak/>
              <w:t>Step 4: Negotiate a Plan</w:t>
            </w:r>
          </w:p>
        </w:tc>
        <w:tc>
          <w:tcPr>
            <w:tcW w:w="7465" w:type="dxa"/>
          </w:tcPr>
          <w:p w:rsidR="00D51C6E" w:rsidRPr="00654AFF" w:rsidRDefault="00487B02" w:rsidP="00487B02">
            <w:pPr>
              <w:pStyle w:val="ListParagraph"/>
              <w:numPr>
                <w:ilvl w:val="0"/>
                <w:numId w:val="7"/>
              </w:numPr>
              <w:rPr>
                <w:sz w:val="28"/>
                <w:szCs w:val="28"/>
              </w:rPr>
            </w:pPr>
            <w:r w:rsidRPr="00654AFF">
              <w:rPr>
                <w:b/>
                <w:sz w:val="28"/>
                <w:szCs w:val="28"/>
              </w:rPr>
              <w:t>Summarize</w:t>
            </w:r>
            <w:r w:rsidR="00055CBE" w:rsidRPr="00654AFF">
              <w:rPr>
                <w:b/>
                <w:sz w:val="28"/>
                <w:szCs w:val="28"/>
              </w:rPr>
              <w:t xml:space="preserve"> Discussion</w:t>
            </w:r>
            <w:r w:rsidRPr="00654AFF">
              <w:rPr>
                <w:b/>
                <w:sz w:val="28"/>
                <w:szCs w:val="28"/>
              </w:rPr>
              <w:t>:</w:t>
            </w:r>
            <w:r w:rsidRPr="00654AFF">
              <w:rPr>
                <w:sz w:val="28"/>
                <w:szCs w:val="28"/>
              </w:rPr>
              <w:t xml:space="preserve"> </w:t>
            </w:r>
            <w:r w:rsidRPr="00654AFF">
              <w:rPr>
                <w:i/>
                <w:sz w:val="28"/>
                <w:szCs w:val="28"/>
              </w:rPr>
              <w:t>Okay, so to summarize our discussion…</w:t>
            </w:r>
            <w:r w:rsidR="00055CBE" w:rsidRPr="00654AFF">
              <w:rPr>
                <w:i/>
                <w:sz w:val="28"/>
                <w:szCs w:val="28"/>
              </w:rPr>
              <w:t xml:space="preserve"> </w:t>
            </w:r>
            <w:r w:rsidRPr="00654AFF">
              <w:rPr>
                <w:i/>
                <w:sz w:val="28"/>
                <w:szCs w:val="28"/>
              </w:rPr>
              <w:t>Is there anything you would like to add?</w:t>
            </w:r>
          </w:p>
          <w:p w:rsidR="00487B02" w:rsidRPr="00654AFF" w:rsidRDefault="00055CBE" w:rsidP="00055CBE">
            <w:pPr>
              <w:pStyle w:val="ListParagraph"/>
              <w:numPr>
                <w:ilvl w:val="0"/>
                <w:numId w:val="7"/>
              </w:numPr>
              <w:rPr>
                <w:sz w:val="28"/>
                <w:szCs w:val="28"/>
              </w:rPr>
            </w:pPr>
            <w:r w:rsidRPr="00654AFF">
              <w:rPr>
                <w:b/>
                <w:sz w:val="28"/>
                <w:szCs w:val="28"/>
              </w:rPr>
              <w:t>Negotiate Plans for Change:</w:t>
            </w:r>
            <w:r w:rsidRPr="00654AFF">
              <w:rPr>
                <w:sz w:val="28"/>
                <w:szCs w:val="28"/>
              </w:rPr>
              <w:t xml:space="preserve"> </w:t>
            </w:r>
            <w:r w:rsidRPr="00654AFF">
              <w:rPr>
                <w:i/>
                <w:sz w:val="28"/>
                <w:szCs w:val="28"/>
              </w:rPr>
              <w:t>What are some steps that you can take to start cutting back on your use?</w:t>
            </w:r>
          </w:p>
          <w:p w:rsidR="00055CBE" w:rsidRPr="00654AFF" w:rsidRDefault="00055CBE" w:rsidP="00055CBE">
            <w:pPr>
              <w:pStyle w:val="ListParagraph"/>
              <w:numPr>
                <w:ilvl w:val="0"/>
                <w:numId w:val="7"/>
              </w:numPr>
              <w:rPr>
                <w:i/>
                <w:sz w:val="28"/>
                <w:szCs w:val="28"/>
              </w:rPr>
            </w:pPr>
            <w:r w:rsidRPr="00654AFF">
              <w:rPr>
                <w:b/>
                <w:sz w:val="28"/>
                <w:szCs w:val="28"/>
              </w:rPr>
              <w:t>Faith Integration [if applicable]:</w:t>
            </w:r>
            <w:r w:rsidRPr="00654AFF">
              <w:rPr>
                <w:sz w:val="28"/>
                <w:szCs w:val="28"/>
              </w:rPr>
              <w:t xml:space="preserve"> </w:t>
            </w:r>
            <w:r w:rsidRPr="00654AFF">
              <w:rPr>
                <w:i/>
                <w:sz w:val="28"/>
                <w:szCs w:val="28"/>
              </w:rPr>
              <w:t>How might your faith or spirituality play a role in this?</w:t>
            </w:r>
            <w:r w:rsidRPr="00654AFF">
              <w:rPr>
                <w:sz w:val="28"/>
                <w:szCs w:val="28"/>
              </w:rPr>
              <w:t xml:space="preserve"> </w:t>
            </w:r>
            <w:r w:rsidRPr="00654AFF">
              <w:rPr>
                <w:i/>
                <w:sz w:val="28"/>
                <w:szCs w:val="28"/>
              </w:rPr>
              <w:t>Can it be a source of support for you during this change?</w:t>
            </w:r>
          </w:p>
          <w:p w:rsidR="00055CBE" w:rsidRPr="00654AFF" w:rsidRDefault="00055CBE" w:rsidP="00055CBE">
            <w:pPr>
              <w:pStyle w:val="ListParagraph"/>
              <w:numPr>
                <w:ilvl w:val="0"/>
                <w:numId w:val="7"/>
              </w:numPr>
              <w:rPr>
                <w:sz w:val="28"/>
                <w:szCs w:val="28"/>
              </w:rPr>
            </w:pPr>
            <w:r w:rsidRPr="00654AFF">
              <w:rPr>
                <w:b/>
                <w:sz w:val="28"/>
                <w:szCs w:val="28"/>
              </w:rPr>
              <w:t>Offer Advice and Resources:</w:t>
            </w:r>
            <w:r w:rsidRPr="00654AFF">
              <w:rPr>
                <w:sz w:val="28"/>
                <w:szCs w:val="28"/>
              </w:rPr>
              <w:t xml:space="preserve"> </w:t>
            </w:r>
            <w:r w:rsidRPr="00654AFF">
              <w:rPr>
                <w:i/>
                <w:sz w:val="28"/>
                <w:szCs w:val="28"/>
              </w:rPr>
              <w:t>I have some additional resources that might be helpful. Would you like to see them?</w:t>
            </w:r>
          </w:p>
          <w:p w:rsidR="00055CBE" w:rsidRPr="00654AFF" w:rsidRDefault="00055CBE" w:rsidP="00055CBE">
            <w:pPr>
              <w:pStyle w:val="ListParagraph"/>
              <w:numPr>
                <w:ilvl w:val="0"/>
                <w:numId w:val="7"/>
              </w:numPr>
              <w:rPr>
                <w:sz w:val="28"/>
                <w:szCs w:val="28"/>
              </w:rPr>
            </w:pPr>
            <w:r w:rsidRPr="00654AFF">
              <w:rPr>
                <w:b/>
                <w:sz w:val="28"/>
                <w:szCs w:val="28"/>
              </w:rPr>
              <w:t>Refer to Treatment (if applicable):</w:t>
            </w:r>
            <w:r w:rsidRPr="00654AFF">
              <w:rPr>
                <w:sz w:val="28"/>
                <w:szCs w:val="28"/>
              </w:rPr>
              <w:t xml:space="preserve"> </w:t>
            </w:r>
            <w:r w:rsidRPr="00654AFF">
              <w:rPr>
                <w:i/>
                <w:sz w:val="28"/>
                <w:szCs w:val="28"/>
              </w:rPr>
              <w:t>I can also refer you to some places that can help you with____ (client/patient’s issue(s)).</w:t>
            </w:r>
          </w:p>
          <w:p w:rsidR="00055CBE" w:rsidRPr="00487B02" w:rsidRDefault="00055CBE" w:rsidP="00055CBE">
            <w:pPr>
              <w:pStyle w:val="ListParagraph"/>
              <w:numPr>
                <w:ilvl w:val="0"/>
                <w:numId w:val="7"/>
              </w:numPr>
              <w:rPr>
                <w:sz w:val="28"/>
                <w:szCs w:val="28"/>
              </w:rPr>
            </w:pPr>
            <w:r w:rsidRPr="00654AFF">
              <w:rPr>
                <w:b/>
                <w:sz w:val="28"/>
                <w:szCs w:val="28"/>
              </w:rPr>
              <w:t>Schedule a Follow-Up (if applicable):</w:t>
            </w:r>
            <w:r w:rsidRPr="00654AFF">
              <w:rPr>
                <w:sz w:val="28"/>
                <w:szCs w:val="28"/>
              </w:rPr>
              <w:t xml:space="preserve"> </w:t>
            </w:r>
            <w:r w:rsidRPr="00654AFF">
              <w:rPr>
                <w:i/>
                <w:sz w:val="28"/>
                <w:szCs w:val="28"/>
              </w:rPr>
              <w:t>Would it be alright if we scheduled another appointment sometime in the future to follow-up on what we discussed today?</w:t>
            </w:r>
          </w:p>
        </w:tc>
      </w:tr>
    </w:tbl>
    <w:p w:rsidR="00347975" w:rsidRDefault="00347975" w:rsidP="00347975">
      <w:pPr>
        <w:rPr>
          <w:sz w:val="28"/>
          <w:szCs w:val="28"/>
        </w:rPr>
      </w:pPr>
    </w:p>
    <w:p w:rsidR="00654AFF" w:rsidRPr="005E3186" w:rsidRDefault="00055CBE" w:rsidP="00654AFF">
      <w:pPr>
        <w:rPr>
          <w:b/>
          <w:sz w:val="28"/>
          <w:szCs w:val="28"/>
        </w:rPr>
      </w:pPr>
      <w:r w:rsidRPr="005E3186">
        <w:rPr>
          <w:b/>
          <w:sz w:val="28"/>
          <w:szCs w:val="28"/>
        </w:rPr>
        <w:t>Motivational Interview</w:t>
      </w:r>
      <w:r w:rsidR="00654AFF" w:rsidRPr="005E3186">
        <w:rPr>
          <w:b/>
          <w:sz w:val="28"/>
          <w:szCs w:val="28"/>
        </w:rPr>
        <w:t>ing Strategies to Keep in Mind:</w:t>
      </w:r>
    </w:p>
    <w:tbl>
      <w:tblPr>
        <w:tblStyle w:val="Plain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654AFF" w:rsidTr="00654AFF">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4675" w:type="dxa"/>
            <w:tcBorders>
              <w:bottom w:val="none" w:sz="0" w:space="0" w:color="auto"/>
              <w:right w:val="none" w:sz="0" w:space="0" w:color="auto"/>
            </w:tcBorders>
          </w:tcPr>
          <w:p w:rsidR="00654AFF" w:rsidRPr="00654AFF" w:rsidRDefault="00654AFF" w:rsidP="00055CBE">
            <w:pPr>
              <w:jc w:val="center"/>
              <w:rPr>
                <w:sz w:val="28"/>
                <w:szCs w:val="28"/>
              </w:rPr>
            </w:pPr>
            <w:r w:rsidRPr="00654AFF">
              <w:rPr>
                <w:sz w:val="28"/>
                <w:szCs w:val="28"/>
              </w:rPr>
              <w:t>OARS</w:t>
            </w:r>
          </w:p>
        </w:tc>
        <w:tc>
          <w:tcPr>
            <w:tcW w:w="4675" w:type="dxa"/>
            <w:tcBorders>
              <w:bottom w:val="none" w:sz="0" w:space="0" w:color="auto"/>
            </w:tcBorders>
          </w:tcPr>
          <w:p w:rsidR="00654AFF" w:rsidRPr="00654AFF" w:rsidRDefault="00F663DB" w:rsidP="00AA1586">
            <w:pPr>
              <w:jc w:val="center"/>
              <w:cnfStyle w:val="100000000000" w:firstRow="1" w:lastRow="0" w:firstColumn="0" w:lastColumn="0" w:oddVBand="0" w:evenVBand="0" w:oddHBand="0" w:evenHBand="0" w:firstRowFirstColumn="0" w:firstRowLastColumn="0" w:lastRowFirstColumn="0" w:lastRowLastColumn="0"/>
              <w:rPr>
                <w:sz w:val="28"/>
                <w:szCs w:val="28"/>
              </w:rPr>
            </w:pPr>
            <w:r>
              <w:rPr>
                <w:caps w:val="0"/>
                <w:sz w:val="28"/>
                <w:szCs w:val="28"/>
              </w:rPr>
              <w:t xml:space="preserve">MI </w:t>
            </w:r>
            <w:r w:rsidR="00AA1586">
              <w:rPr>
                <w:caps w:val="0"/>
                <w:sz w:val="28"/>
                <w:szCs w:val="28"/>
              </w:rPr>
              <w:t>Principles</w:t>
            </w:r>
            <w:r>
              <w:rPr>
                <w:caps w:val="0"/>
                <w:sz w:val="28"/>
                <w:szCs w:val="28"/>
              </w:rPr>
              <w:t xml:space="preserve"> (</w:t>
            </w:r>
            <w:r w:rsidR="00654AFF" w:rsidRPr="00654AFF">
              <w:rPr>
                <w:caps w:val="0"/>
                <w:sz w:val="28"/>
                <w:szCs w:val="28"/>
              </w:rPr>
              <w:t xml:space="preserve">Don’t forget to </w:t>
            </w:r>
            <w:r>
              <w:rPr>
                <w:sz w:val="28"/>
                <w:szCs w:val="28"/>
              </w:rPr>
              <w:t>a</w:t>
            </w:r>
            <w:r w:rsidR="00654AFF" w:rsidRPr="00654AFF">
              <w:rPr>
                <w:sz w:val="28"/>
                <w:szCs w:val="28"/>
              </w:rPr>
              <w:t>-</w:t>
            </w:r>
            <w:r w:rsidR="00654AFF" w:rsidRPr="00654AFF">
              <w:rPr>
                <w:i/>
                <w:sz w:val="28"/>
                <w:szCs w:val="28"/>
              </w:rPr>
              <w:t>DRES…</w:t>
            </w:r>
            <w:r w:rsidRPr="00F663DB">
              <w:rPr>
                <w:sz w:val="28"/>
                <w:szCs w:val="28"/>
              </w:rPr>
              <w:t>)</w:t>
            </w:r>
          </w:p>
        </w:tc>
      </w:tr>
      <w:tr w:rsidR="00654AFF" w:rsidTr="00654AF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75" w:type="dxa"/>
            <w:tcBorders>
              <w:right w:val="none" w:sz="0" w:space="0" w:color="auto"/>
            </w:tcBorders>
          </w:tcPr>
          <w:p w:rsidR="00654AFF" w:rsidRPr="00654AFF" w:rsidRDefault="00654AFF" w:rsidP="00055CBE">
            <w:pPr>
              <w:jc w:val="center"/>
              <w:rPr>
                <w:b w:val="0"/>
                <w:sz w:val="28"/>
                <w:szCs w:val="28"/>
              </w:rPr>
            </w:pPr>
            <w:r w:rsidRPr="00654AFF">
              <w:rPr>
                <w:b w:val="0"/>
                <w:caps w:val="0"/>
                <w:sz w:val="28"/>
                <w:szCs w:val="28"/>
              </w:rPr>
              <w:t xml:space="preserve">Ask </w:t>
            </w:r>
            <w:r w:rsidRPr="00654AFF">
              <w:rPr>
                <w:caps w:val="0"/>
                <w:sz w:val="28"/>
                <w:szCs w:val="28"/>
                <w:u w:val="single"/>
              </w:rPr>
              <w:t>O</w:t>
            </w:r>
            <w:r w:rsidRPr="00654AFF">
              <w:rPr>
                <w:b w:val="0"/>
                <w:caps w:val="0"/>
                <w:sz w:val="28"/>
                <w:szCs w:val="28"/>
              </w:rPr>
              <w:t>pen-Ended Questions</w:t>
            </w:r>
          </w:p>
        </w:tc>
        <w:tc>
          <w:tcPr>
            <w:tcW w:w="4675" w:type="dxa"/>
          </w:tcPr>
          <w:p w:rsidR="00654AFF" w:rsidRDefault="00654AFF" w:rsidP="00055CBE">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Explore </w:t>
            </w:r>
            <w:r w:rsidRPr="00654AFF">
              <w:rPr>
                <w:b/>
                <w:sz w:val="28"/>
                <w:szCs w:val="28"/>
                <w:u w:val="single"/>
              </w:rPr>
              <w:t>D</w:t>
            </w:r>
            <w:r>
              <w:rPr>
                <w:sz w:val="28"/>
                <w:szCs w:val="28"/>
              </w:rPr>
              <w:t>iscrepancies</w:t>
            </w:r>
          </w:p>
        </w:tc>
      </w:tr>
      <w:tr w:rsidR="00654AFF" w:rsidTr="00654AFF">
        <w:trPr>
          <w:trHeight w:val="576"/>
        </w:trPr>
        <w:tc>
          <w:tcPr>
            <w:cnfStyle w:val="001000000000" w:firstRow="0" w:lastRow="0" w:firstColumn="1" w:lastColumn="0" w:oddVBand="0" w:evenVBand="0" w:oddHBand="0" w:evenHBand="0" w:firstRowFirstColumn="0" w:firstRowLastColumn="0" w:lastRowFirstColumn="0" w:lastRowLastColumn="0"/>
            <w:tcW w:w="4675" w:type="dxa"/>
            <w:tcBorders>
              <w:right w:val="none" w:sz="0" w:space="0" w:color="auto"/>
            </w:tcBorders>
          </w:tcPr>
          <w:p w:rsidR="00654AFF" w:rsidRPr="00654AFF" w:rsidRDefault="00654AFF" w:rsidP="00055CBE">
            <w:pPr>
              <w:jc w:val="center"/>
              <w:rPr>
                <w:b w:val="0"/>
                <w:sz w:val="28"/>
                <w:szCs w:val="28"/>
              </w:rPr>
            </w:pPr>
            <w:r w:rsidRPr="00654AFF">
              <w:rPr>
                <w:b w:val="0"/>
                <w:caps w:val="0"/>
                <w:sz w:val="28"/>
                <w:szCs w:val="28"/>
              </w:rPr>
              <w:t xml:space="preserve">Personal </w:t>
            </w:r>
            <w:r w:rsidRPr="00654AFF">
              <w:rPr>
                <w:caps w:val="0"/>
                <w:sz w:val="28"/>
                <w:szCs w:val="28"/>
                <w:u w:val="single"/>
              </w:rPr>
              <w:t>A</w:t>
            </w:r>
            <w:r w:rsidRPr="00654AFF">
              <w:rPr>
                <w:b w:val="0"/>
                <w:caps w:val="0"/>
                <w:sz w:val="28"/>
                <w:szCs w:val="28"/>
              </w:rPr>
              <w:t>ffirmations</w:t>
            </w:r>
          </w:p>
        </w:tc>
        <w:tc>
          <w:tcPr>
            <w:tcW w:w="4675" w:type="dxa"/>
          </w:tcPr>
          <w:p w:rsidR="00654AFF" w:rsidRDefault="00654AFF" w:rsidP="00055CBE">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Roll with </w:t>
            </w:r>
            <w:r w:rsidRPr="00654AFF">
              <w:rPr>
                <w:b/>
                <w:sz w:val="28"/>
                <w:szCs w:val="28"/>
                <w:u w:val="single"/>
              </w:rPr>
              <w:t>R</w:t>
            </w:r>
            <w:r>
              <w:rPr>
                <w:sz w:val="28"/>
                <w:szCs w:val="28"/>
              </w:rPr>
              <w:t>esistance</w:t>
            </w:r>
          </w:p>
        </w:tc>
      </w:tr>
      <w:tr w:rsidR="00654AFF" w:rsidTr="00654AF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75" w:type="dxa"/>
            <w:tcBorders>
              <w:right w:val="none" w:sz="0" w:space="0" w:color="auto"/>
            </w:tcBorders>
          </w:tcPr>
          <w:p w:rsidR="00654AFF" w:rsidRPr="00654AFF" w:rsidRDefault="00654AFF" w:rsidP="00654AFF">
            <w:pPr>
              <w:jc w:val="center"/>
              <w:rPr>
                <w:b w:val="0"/>
                <w:sz w:val="28"/>
                <w:szCs w:val="28"/>
              </w:rPr>
            </w:pPr>
            <w:r w:rsidRPr="00654AFF">
              <w:rPr>
                <w:b w:val="0"/>
                <w:caps w:val="0"/>
                <w:sz w:val="28"/>
                <w:szCs w:val="28"/>
              </w:rPr>
              <w:t xml:space="preserve">Listen &amp; Engage In </w:t>
            </w:r>
            <w:r w:rsidRPr="00654AFF">
              <w:rPr>
                <w:caps w:val="0"/>
                <w:sz w:val="28"/>
                <w:szCs w:val="28"/>
                <w:u w:val="single"/>
              </w:rPr>
              <w:t>R</w:t>
            </w:r>
            <w:r w:rsidRPr="00654AFF">
              <w:rPr>
                <w:b w:val="0"/>
                <w:caps w:val="0"/>
                <w:sz w:val="28"/>
                <w:szCs w:val="28"/>
              </w:rPr>
              <w:t>eflections</w:t>
            </w:r>
          </w:p>
        </w:tc>
        <w:tc>
          <w:tcPr>
            <w:tcW w:w="4675" w:type="dxa"/>
          </w:tcPr>
          <w:p w:rsidR="00654AFF" w:rsidRDefault="00654AFF" w:rsidP="00055CBE">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Express </w:t>
            </w:r>
            <w:r w:rsidRPr="00654AFF">
              <w:rPr>
                <w:b/>
                <w:sz w:val="28"/>
                <w:szCs w:val="28"/>
                <w:u w:val="single"/>
              </w:rPr>
              <w:t>E</w:t>
            </w:r>
            <w:r>
              <w:rPr>
                <w:sz w:val="28"/>
                <w:szCs w:val="28"/>
              </w:rPr>
              <w:t>mpathy</w:t>
            </w:r>
          </w:p>
        </w:tc>
      </w:tr>
      <w:tr w:rsidR="00654AFF" w:rsidTr="00654AFF">
        <w:trPr>
          <w:trHeight w:val="576"/>
        </w:trPr>
        <w:tc>
          <w:tcPr>
            <w:cnfStyle w:val="001000000000" w:firstRow="0" w:lastRow="0" w:firstColumn="1" w:lastColumn="0" w:oddVBand="0" w:evenVBand="0" w:oddHBand="0" w:evenHBand="0" w:firstRowFirstColumn="0" w:firstRowLastColumn="0" w:lastRowFirstColumn="0" w:lastRowLastColumn="0"/>
            <w:tcW w:w="4675" w:type="dxa"/>
            <w:tcBorders>
              <w:right w:val="none" w:sz="0" w:space="0" w:color="auto"/>
            </w:tcBorders>
          </w:tcPr>
          <w:p w:rsidR="00654AFF" w:rsidRPr="00654AFF" w:rsidRDefault="00654AFF" w:rsidP="00055CBE">
            <w:pPr>
              <w:jc w:val="center"/>
              <w:rPr>
                <w:b w:val="0"/>
                <w:sz w:val="28"/>
                <w:szCs w:val="28"/>
              </w:rPr>
            </w:pPr>
            <w:r w:rsidRPr="00654AFF">
              <w:rPr>
                <w:b w:val="0"/>
                <w:caps w:val="0"/>
                <w:sz w:val="28"/>
                <w:szCs w:val="28"/>
              </w:rPr>
              <w:t xml:space="preserve">Provide </w:t>
            </w:r>
            <w:r w:rsidRPr="00654AFF">
              <w:rPr>
                <w:caps w:val="0"/>
                <w:sz w:val="28"/>
                <w:szCs w:val="28"/>
                <w:u w:val="single"/>
              </w:rPr>
              <w:t>S</w:t>
            </w:r>
            <w:r w:rsidRPr="00654AFF">
              <w:rPr>
                <w:b w:val="0"/>
                <w:caps w:val="0"/>
                <w:sz w:val="28"/>
                <w:szCs w:val="28"/>
              </w:rPr>
              <w:t>ummaries</w:t>
            </w:r>
          </w:p>
        </w:tc>
        <w:tc>
          <w:tcPr>
            <w:tcW w:w="4675" w:type="dxa"/>
          </w:tcPr>
          <w:p w:rsidR="00654AFF" w:rsidRDefault="00654AFF" w:rsidP="00055CBE">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Support </w:t>
            </w:r>
            <w:r w:rsidRPr="00654AFF">
              <w:rPr>
                <w:b/>
                <w:sz w:val="28"/>
                <w:szCs w:val="28"/>
                <w:u w:val="single"/>
              </w:rPr>
              <w:t>S</w:t>
            </w:r>
            <w:r>
              <w:rPr>
                <w:sz w:val="28"/>
                <w:szCs w:val="28"/>
              </w:rPr>
              <w:t>elf-Efficacy</w:t>
            </w:r>
          </w:p>
        </w:tc>
      </w:tr>
    </w:tbl>
    <w:p w:rsidR="00654AFF" w:rsidRPr="00347975" w:rsidRDefault="00C25407" w:rsidP="00055CBE">
      <w:pPr>
        <w:jc w:val="center"/>
        <w:rPr>
          <w:sz w:val="28"/>
          <w:szCs w:val="28"/>
        </w:rPr>
      </w:pPr>
      <w:r>
        <w:rPr>
          <w:noProof/>
          <w:sz w:val="28"/>
          <w:szCs w:val="28"/>
        </w:rPr>
        <w:drawing>
          <wp:anchor distT="0" distB="0" distL="114300" distR="114300" simplePos="0" relativeHeight="251658240" behindDoc="1" locked="0" layoutInCell="1" allowOverlap="1" wp14:anchorId="791F9D79" wp14:editId="4CE9162E">
            <wp:simplePos x="0" y="0"/>
            <wp:positionH relativeFrom="column">
              <wp:posOffset>2377440</wp:posOffset>
            </wp:positionH>
            <wp:positionV relativeFrom="page">
              <wp:posOffset>9016365</wp:posOffset>
            </wp:positionV>
            <wp:extent cx="1266825" cy="535305"/>
            <wp:effectExtent l="0" t="0" r="9525" b="0"/>
            <wp:wrapTight wrapText="bothSides">
              <wp:wrapPolygon edited="0">
                <wp:start x="0" y="0"/>
                <wp:lineTo x="0" y="20754"/>
                <wp:lineTo x="21438" y="20754"/>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IRT Temp 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535305"/>
                    </a:xfrm>
                    <a:prstGeom prst="rect">
                      <a:avLst/>
                    </a:prstGeom>
                  </pic:spPr>
                </pic:pic>
              </a:graphicData>
            </a:graphic>
            <wp14:sizeRelH relativeFrom="margin">
              <wp14:pctWidth>0</wp14:pctWidth>
            </wp14:sizeRelH>
            <wp14:sizeRelV relativeFrom="margin">
              <wp14:pctHeight>0</wp14:pctHeight>
            </wp14:sizeRelV>
          </wp:anchor>
        </w:drawing>
      </w:r>
    </w:p>
    <w:sectPr w:rsidR="00654AFF" w:rsidRPr="00347975" w:rsidSect="00C25407">
      <w:headerReference w:type="default" r:id="rId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407" w:rsidRDefault="00C25407" w:rsidP="00C25407">
      <w:pPr>
        <w:spacing w:after="0" w:line="240" w:lineRule="auto"/>
      </w:pPr>
      <w:r>
        <w:separator/>
      </w:r>
    </w:p>
  </w:endnote>
  <w:endnote w:type="continuationSeparator" w:id="0">
    <w:p w:rsidR="00C25407" w:rsidRDefault="00C25407" w:rsidP="00C2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20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407" w:rsidRDefault="00C25407" w:rsidP="00C25407">
      <w:pPr>
        <w:spacing w:after="0" w:line="240" w:lineRule="auto"/>
      </w:pPr>
      <w:r>
        <w:separator/>
      </w:r>
    </w:p>
  </w:footnote>
  <w:footnote w:type="continuationSeparator" w:id="0">
    <w:p w:rsidR="00C25407" w:rsidRDefault="00C25407" w:rsidP="00C25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07" w:rsidRPr="00C25407" w:rsidRDefault="00C25407" w:rsidP="00C25407">
    <w:pPr>
      <w:pStyle w:val="Header"/>
      <w:jc w:val="right"/>
      <w:rPr>
        <w:i/>
      </w:rPr>
    </w:pPr>
    <w:r w:rsidRPr="00C25407">
      <w:rPr>
        <w:i/>
      </w:rPr>
      <w:t>The Faith and Spirituality Integrated SBIRT Network</w:t>
    </w:r>
  </w:p>
  <w:p w:rsidR="00C25407" w:rsidRDefault="00C25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64F99"/>
    <w:multiLevelType w:val="hybridMultilevel"/>
    <w:tmpl w:val="26C230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01B75"/>
    <w:multiLevelType w:val="hybridMultilevel"/>
    <w:tmpl w:val="966AF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7360287"/>
    <w:multiLevelType w:val="hybridMultilevel"/>
    <w:tmpl w:val="59FA634A"/>
    <w:lvl w:ilvl="0" w:tplc="3E42B768">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552773"/>
    <w:multiLevelType w:val="hybridMultilevel"/>
    <w:tmpl w:val="27008D14"/>
    <w:lvl w:ilvl="0" w:tplc="3E42B768">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55FE3"/>
    <w:multiLevelType w:val="hybridMultilevel"/>
    <w:tmpl w:val="56C4044C"/>
    <w:lvl w:ilvl="0" w:tplc="3E42B768">
      <w:start w:val="1"/>
      <w:numFmt w:val="bullet"/>
      <w:lvlText w:val=""/>
      <w:lvlJc w:val="left"/>
      <w:pPr>
        <w:ind w:left="360" w:hanging="360"/>
      </w:pPr>
      <w:rPr>
        <w:rFonts w:ascii="Symbol" w:hAnsi="Symbol" w:hint="default"/>
        <w:sz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680BE6"/>
    <w:multiLevelType w:val="hybridMultilevel"/>
    <w:tmpl w:val="26DC4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E019AF"/>
    <w:multiLevelType w:val="hybridMultilevel"/>
    <w:tmpl w:val="28C431E6"/>
    <w:lvl w:ilvl="0" w:tplc="3E42B768">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75"/>
    <w:rsid w:val="00055CBE"/>
    <w:rsid w:val="00347975"/>
    <w:rsid w:val="004629EB"/>
    <w:rsid w:val="00487B02"/>
    <w:rsid w:val="005657B3"/>
    <w:rsid w:val="005E3186"/>
    <w:rsid w:val="00654AFF"/>
    <w:rsid w:val="008D63FE"/>
    <w:rsid w:val="00A4333D"/>
    <w:rsid w:val="00AA1586"/>
    <w:rsid w:val="00B7177A"/>
    <w:rsid w:val="00C25407"/>
    <w:rsid w:val="00D51C6E"/>
    <w:rsid w:val="00F6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314D0-6E16-40F6-A19C-1B20C7B9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975"/>
    <w:pPr>
      <w:ind w:left="720"/>
      <w:contextualSpacing/>
    </w:pPr>
  </w:style>
  <w:style w:type="table" w:styleId="TableGrid">
    <w:name w:val="Table Grid"/>
    <w:basedOn w:val="TableNormal"/>
    <w:uiPriority w:val="39"/>
    <w:rsid w:val="00D51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654AF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C25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407"/>
  </w:style>
  <w:style w:type="paragraph" w:styleId="Footer">
    <w:name w:val="footer"/>
    <w:basedOn w:val="Normal"/>
    <w:link w:val="FooterChar"/>
    <w:uiPriority w:val="99"/>
    <w:unhideWhenUsed/>
    <w:rsid w:val="00C25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A8749-1412-41A7-8E76-95FF660E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Castaneda Research Team</dc:creator>
  <cp:keywords/>
  <dc:description/>
  <cp:lastModifiedBy>Castaneda Research Team</cp:lastModifiedBy>
  <cp:revision>9</cp:revision>
  <dcterms:created xsi:type="dcterms:W3CDTF">2016-08-18T17:43:00Z</dcterms:created>
  <dcterms:modified xsi:type="dcterms:W3CDTF">2016-08-30T23:28:00Z</dcterms:modified>
</cp:coreProperties>
</file>